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7pt;height:316.5pt" o:ole="">
                  <v:imagedata r:id="rId10" o:title=""/>
                </v:shape>
                <o:OLEObject Type="Embed" ProgID="PBrush" ShapeID="_x0000_i1025" DrawAspect="Content" ObjectID="_1727959701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146" w:type="dxa"/>
        <w:tblLayout w:type="fixed"/>
        <w:tblLook w:val="04A0" w:firstRow="1" w:lastRow="0" w:firstColumn="1" w:lastColumn="0" w:noHBand="0" w:noVBand="1"/>
      </w:tblPr>
      <w:tblGrid>
        <w:gridCol w:w="940"/>
        <w:gridCol w:w="3542"/>
        <w:gridCol w:w="6664"/>
      </w:tblGrid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8F3FDE">
        <w:tc>
          <w:tcPr>
            <w:tcW w:w="940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026" type="#_x0000_t75" style="width:295.35pt;height:191.65pt" o:ole="">
                  <v:imagedata r:id="rId13" o:title=""/>
                </v:shape>
                <o:OLEObject Type="Embed" ProgID="PBrush" ShapeID="_x0000_i1026" DrawAspect="Content" ObjectID="_1727959702" r:id="rId14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8F3FDE">
        <w:tc>
          <w:tcPr>
            <w:tcW w:w="940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029" type="#_x0000_t75" style="width:324pt;height:88.5pt" o:ole="">
                  <v:imagedata r:id="rId15" o:title=""/>
                </v:shape>
                <o:OLEObject Type="Embed" ProgID="PBrush" ShapeID="_x0000_i1029" DrawAspect="Content" ObjectID="_1727959703" r:id="rId16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030" type="#_x0000_t75" style="width:397.5pt;height:262.5pt" o:ole="">
                  <v:imagedata r:id="rId17" o:title=""/>
                </v:shape>
                <o:OLEObject Type="Embed" ProgID="PBrush" ShapeID="_x0000_i1030" DrawAspect="Content" ObjectID="_1727959704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7" type="#_x0000_t75" style="width:441.05pt;height:387.6pt" o:ole="">
                  <v:imagedata r:id="rId19" o:title=""/>
                </v:shape>
                <o:OLEObject Type="Embed" ProgID="PBrush" ShapeID="_x0000_i1027" DrawAspect="Content" ObjectID="_1727959705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8F3FDE">
        <w:tc>
          <w:tcPr>
            <w:tcW w:w="940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 y no incurrir en error, seleccione la línea del comando completa y al hacer clic con el mouse derecho en la consola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8F3FDE">
        <w:tc>
          <w:tcPr>
            <w:tcW w:w="940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031" type="#_x0000_t75" style="width:499pt;height:111.95pt" o:ole="">
                  <v:imagedata r:id="rId21" o:title=""/>
                </v:shape>
                <o:OLEObject Type="Embed" ProgID="PBrush" ShapeID="_x0000_i1031" DrawAspect="Content" ObjectID="_1727959706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8F3FDE">
        <w:tc>
          <w:tcPr>
            <w:tcW w:w="940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8F3FDE">
        <w:tc>
          <w:tcPr>
            <w:tcW w:w="940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032" type="#_x0000_t75" style="width:499.3pt;height:208.8pt" o:ole="">
                  <v:imagedata r:id="rId23" o:title=""/>
                </v:shape>
                <o:OLEObject Type="Embed" ProgID="PBrush" ShapeID="_x0000_i1032" DrawAspect="Content" ObjectID="_1727959707" r:id="rId24"/>
              </w:object>
            </w: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8F3FDE">
        <w:tc>
          <w:tcPr>
            <w:tcW w:w="940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8F3FDE">
        <w:tc>
          <w:tcPr>
            <w:tcW w:w="940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033" type="#_x0000_t75" style="width:443.25pt;height:348.75pt" o:ole="">
                  <v:imagedata r:id="rId25" o:title=""/>
                </v:shape>
                <o:OLEObject Type="Embed" ProgID="PBrush" ShapeID="_x0000_i1033" DrawAspect="Content" ObjectID="_1727959708" r:id="rId26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rPr>
          <w:trHeight w:val="774"/>
        </w:trPr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8F3FDE">
        <w:tc>
          <w:tcPr>
            <w:tcW w:w="940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034" type="#_x0000_t75" style="width:499.3pt;height:215.6pt" o:ole="">
                  <v:imagedata r:id="rId27" o:title=""/>
                </v:shape>
                <o:OLEObject Type="Embed" ProgID="PBrush" ShapeID="_x0000_i1034" DrawAspect="Content" ObjectID="_1727959709" r:id="rId2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8F3FDE">
        <w:tc>
          <w:tcPr>
            <w:tcW w:w="940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035" type="#_x0000_t75" style="width:499.15pt;height:238.95pt" o:ole="">
                  <v:imagedata r:id="rId29" o:title=""/>
                </v:shape>
                <o:OLEObject Type="Embed" ProgID="PBrush" ShapeID="_x0000_i1035" DrawAspect="Content" ObjectID="_1727959710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8F3FDE">
        <w:tc>
          <w:tcPr>
            <w:tcW w:w="940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036" type="#_x0000_t75" style="width:499.45pt;height:172.8pt" o:ole="">
                  <v:imagedata r:id="rId31" o:title=""/>
                </v:shape>
                <o:OLEObject Type="Embed" ProgID="PBrush" ShapeID="_x0000_i1036" DrawAspect="Content" ObjectID="_1727959711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8F3FDE">
        <w:tc>
          <w:tcPr>
            <w:tcW w:w="940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037" type="#_x0000_t75" style="width:481pt;height:203.65pt" o:ole="">
                  <v:imagedata r:id="rId33" o:title=""/>
                </v:shape>
                <o:OLEObject Type="Embed" ProgID="PBrush" ShapeID="_x0000_i1037" DrawAspect="Content" ObjectID="_1727959712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1038" type="#_x0000_t75" style="width:499.5pt;height:193pt" o:ole="">
                  <v:imagedata r:id="rId35" o:title=""/>
                </v:shape>
                <o:OLEObject Type="Embed" ProgID="PBrush" ShapeID="_x0000_i1038" DrawAspect="Content" ObjectID="_1727959713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8F3FDE">
        <w:tc>
          <w:tcPr>
            <w:tcW w:w="940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1039" type="#_x0000_t75" style="width:456.75pt;height:243.75pt" o:ole="">
                  <v:imagedata r:id="rId37" o:title=""/>
                </v:shape>
                <o:OLEObject Type="Embed" ProgID="PBrush" ShapeID="_x0000_i1039" DrawAspect="Content" ObjectID="_1727959714" r:id="rId3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1040" type="#_x0000_t75" style="width:464.35pt;height:247.5pt" o:ole="">
                  <v:imagedata r:id="rId39" o:title=""/>
                </v:shape>
                <o:OLEObject Type="Embed" ProgID="PBrush" ShapeID="_x0000_i1040" DrawAspect="Content" ObjectID="_1727959715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1041" type="#_x0000_t75" style="width:430.5pt;height:213.75pt" o:ole="">
                  <v:imagedata r:id="rId41" o:title=""/>
                </v:shape>
                <o:OLEObject Type="Embed" ProgID="PBrush" ShapeID="_x0000_i1041" DrawAspect="Content" ObjectID="_1727959716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028" type="#_x0000_t75" style="width:461.15pt;height:341.35pt" o:ole="">
                  <v:imagedata r:id="rId43" o:title=""/>
                </v:shape>
                <o:OLEObject Type="Embed" ProgID="PBrush" ShapeID="_x0000_i1028" DrawAspect="Content" ObjectID="_1727959717" r:id="rId44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30DFD" w:rsidP="007829AF">
            <w:r>
              <w:object w:dxaOrig="12150" w:dyaOrig="4365">
                <v:shape id="_x0000_i1052" type="#_x0000_t75" style="width:499.35pt;height:179.4pt" o:ole="">
                  <v:imagedata r:id="rId45" o:title=""/>
                </v:shape>
                <o:OLEObject Type="Embed" ProgID="PBrush" ShapeID="_x0000_i1052" DrawAspect="Content" ObjectID="_1727959718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1042" type="#_x0000_t75" style="width:223.5pt;height:191.25pt" o:ole="">
                  <v:imagedata r:id="rId47" o:title=""/>
                </v:shape>
                <o:OLEObject Type="Embed" ProgID="PBrush" ShapeID="_x0000_i1042" DrawAspect="Content" ObjectID="_1727959719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1043" type="#_x0000_t75" style="width:499.3pt;height:188.35pt" o:ole="">
                  <v:imagedata r:id="rId49" o:title=""/>
                </v:shape>
                <o:OLEObject Type="Embed" ProgID="PBrush" ShapeID="_x0000_i1043" DrawAspect="Content" ObjectID="_1727959720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F16234" w:rsidRPr="00457529" w:rsidTr="008F3FDE">
        <w:tc>
          <w:tcPr>
            <w:tcW w:w="940" w:type="dxa"/>
          </w:tcPr>
          <w:p w:rsidR="008F3FDE" w:rsidRPr="00F16234" w:rsidRDefault="008F3FDE" w:rsidP="00F162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34.1.</w:t>
            </w:r>
          </w:p>
        </w:tc>
        <w:tc>
          <w:tcPr>
            <w:tcW w:w="10206" w:type="dxa"/>
            <w:gridSpan w:val="2"/>
          </w:tcPr>
          <w:p w:rsidR="00F16234" w:rsidRPr="00FA0B82" w:rsidRDefault="00336530" w:rsidP="00F16234">
            <w:pPr>
              <w:jc w:val="center"/>
              <w:rPr>
                <w:b/>
                <w:color w:val="002060"/>
                <w:sz w:val="28"/>
                <w:szCs w:val="28"/>
              </w:rPr>
            </w:pPr>
            <w:r>
              <w:object w:dxaOrig="7260" w:dyaOrig="3405">
                <v:shape id="_x0000_i1044" type="#_x0000_t75" style="width:363pt;height:170.25pt" o:ole="">
                  <v:imagedata r:id="rId51" o:title=""/>
                </v:shape>
                <o:OLEObject Type="Embed" ProgID="PBrush" ShapeID="_x0000_i1044" DrawAspect="Content" ObjectID="_1727959721" r:id="rId52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8F3FDE" w:rsidP="003673C4">
            <w:r>
              <w:object w:dxaOrig="10560" w:dyaOrig="6540">
                <v:shape id="_x0000_i1045" type="#_x0000_t75" style="width:499.5pt;height:309.35pt" o:ole="">
                  <v:imagedata r:id="rId53" o:title=""/>
                </v:shape>
                <o:OLEObject Type="Embed" ProgID="PBrush" ShapeID="_x0000_i1045" DrawAspect="Content" ObjectID="_1727959722" r:id="rId54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//permisos para validaciones y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display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System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ComponentModel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DataAnnotations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asignatura - ver diseño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] 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F35B9" w:rsidRPr="00C43F56" w:rsidRDefault="001F35B9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8A608C" w:rsidRPr="00457529" w:rsidTr="008F3FDE">
        <w:tc>
          <w:tcPr>
            <w:tcW w:w="940" w:type="dxa"/>
          </w:tcPr>
          <w:p w:rsidR="008A608C" w:rsidRPr="008A608C" w:rsidRDefault="008A608C" w:rsidP="008A60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  <w:r w:rsidRPr="008A608C">
              <w:rPr>
                <w:b/>
                <w:color w:val="002060"/>
                <w:sz w:val="28"/>
                <w:szCs w:val="28"/>
              </w:rPr>
              <w:drawing>
                <wp:inline distT="0" distB="0" distL="0" distR="0" wp14:anchorId="002533F2" wp14:editId="600CE3C7">
                  <wp:extent cx="5125165" cy="245779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8A608C" w:rsidRDefault="008A608C" w:rsidP="000222E5">
            <w:pPr>
              <w:rPr>
                <w:sz w:val="28"/>
                <w:szCs w:val="28"/>
              </w:rPr>
            </w:pP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8A608C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8A608C" w:rsidRPr="000222E5" w:rsidRDefault="008A608C" w:rsidP="008A608C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5B580F" w:rsidP="000222E5">
            <w:pPr>
              <w:jc w:val="center"/>
            </w:pPr>
            <w:r>
              <w:object w:dxaOrig="9855" w:dyaOrig="6075">
                <v:shape id="_x0000_i1046" type="#_x0000_t75" style="width:492.75pt;height:303.75pt" o:ole="">
                  <v:imagedata r:id="rId56" o:title=""/>
                </v:shape>
                <o:OLEObject Type="Embed" ProgID="PBrush" ShapeID="_x0000_i1046" DrawAspect="Content" ObjectID="_1727959723" r:id="rId5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5B580F" w:rsidRDefault="002E5687" w:rsidP="005B580F">
            <w:p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: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DbSet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el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deContext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protected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override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void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OnConfiguring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(!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IsConfigured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.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UseSqlServer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"Server=localhost; user id=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sa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 password=12345; Initial Catalog=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BDNotas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;"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    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E5687" w:rsidRPr="00C42C5C" w:rsidRDefault="002E5687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  <w:r w:rsidR="005B580F">
              <w:rPr>
                <w:sz w:val="28"/>
                <w:szCs w:val="28"/>
              </w:rPr>
              <w:t xml:space="preserve">  -  Firma de los métodos a implementar en los Repositorios</w:t>
            </w:r>
          </w:p>
          <w:p w:rsidR="005B580F" w:rsidRPr="00457529" w:rsidRDefault="005B580F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//permisos acceder al modelo de la clase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Asignatura        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InsertarAsignatura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ListarAsignaturas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cadena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       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ActualizarAsignatura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EliminarAsignatura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E7449" w:rsidRPr="000E7449" w:rsidRDefault="000E7449" w:rsidP="000E7449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8F3FDE">
        <w:tc>
          <w:tcPr>
            <w:tcW w:w="940" w:type="dxa"/>
          </w:tcPr>
          <w:p w:rsidR="00352043" w:rsidRPr="005B580F" w:rsidRDefault="00352043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using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Entidades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//permisos acceder al modelo de la clase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: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private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readonly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;} </w:t>
            </w:r>
            <w:r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//</w:t>
            </w:r>
            <w:proofErr w:type="spellStart"/>
            <w:r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listar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 CADA UNO DE LOS MÉTODOS DEL CRUD, REFERENCIADOS EN LA INTERFACE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InsertarAsignatura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catch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throw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ListarAsignaturas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string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//busca coincidencias entre los registros y la cadena enviada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Contains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));  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 xml:space="preserve">//busca solamente los que son exactamente igual a la cadena enviada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= 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appContext.asignatura.Where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(s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s.nombre.Equals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cadena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));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ConsultarAsignatura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!=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   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EliminarAsignatura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Remove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352043" w:rsidRPr="00AC7AAF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DC4B51" w:rsidRDefault="00E115CE" w:rsidP="00DC4B5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DC4B51" w:rsidP="002F6FAD">
            <w:r>
              <w:object w:dxaOrig="11580" w:dyaOrig="5925">
                <v:shape id="_x0000_i1047" type="#_x0000_t75" style="width:499.1pt;height:255.35pt" o:ole="">
                  <v:imagedata r:id="rId58" o:title=""/>
                </v:shape>
                <o:OLEObject Type="Embed" ProgID="PBrush" ShapeID="_x0000_i1047" DrawAspect="Content" ObjectID="_1727959724" r:id="rId59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lastRenderedPageBreak/>
              <w:t>Clave</w:t>
            </w:r>
          </w:p>
          <w:p w:rsidR="00DB100E" w:rsidRPr="00DC4B51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DC4B51" w:rsidRPr="00F55C50" w:rsidRDefault="00DC4B51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Verificar que puede acceder a </w:t>
            </w:r>
            <w:proofErr w:type="spellStart"/>
            <w:r>
              <w:rPr>
                <w:b/>
                <w:bCs/>
                <w:sz w:val="28"/>
                <w:szCs w:val="28"/>
              </w:rPr>
              <w:t>SQLServer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con el usuario SA que se utilizará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DA4EC3" w:rsidP="002F6FAD">
            <w:pPr>
              <w:rPr>
                <w:sz w:val="28"/>
                <w:szCs w:val="28"/>
              </w:rPr>
            </w:pPr>
            <w:r>
              <w:object w:dxaOrig="11505" w:dyaOrig="6045">
                <v:shape id="_x0000_i1048" type="#_x0000_t75" style="width:499.3pt;height:262.35pt" o:ole="">
                  <v:imagedata r:id="rId60" o:title=""/>
                </v:shape>
                <o:OLEObject Type="Embed" ProgID="PBrush" ShapeID="_x0000_i1048" DrawAspect="Content" ObjectID="_1727959725" r:id="rId61"/>
              </w:object>
            </w:r>
          </w:p>
        </w:tc>
      </w:tr>
      <w:tr w:rsidR="0044018A" w:rsidRPr="0045752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DA4EC3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6D1139" w:rsidRPr="00C1268F" w:rsidTr="008F3FDE">
        <w:tc>
          <w:tcPr>
            <w:tcW w:w="940" w:type="dxa"/>
          </w:tcPr>
          <w:p w:rsidR="006D1139" w:rsidRPr="00C859D5" w:rsidRDefault="006D1139" w:rsidP="00C859D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6D1139" w:rsidRDefault="006D1139" w:rsidP="00C1268F">
            <w:pPr>
              <w:rPr>
                <w:sz w:val="28"/>
                <w:szCs w:val="28"/>
              </w:rPr>
            </w:pPr>
            <w:r>
              <w:object w:dxaOrig="14265" w:dyaOrig="6645">
                <v:shape id="_x0000_i1049" type="#_x0000_t75" style="width:499.25pt;height:232.55pt" o:ole="">
                  <v:imagedata r:id="rId62" o:title=""/>
                </v:shape>
                <o:OLEObject Type="Embed" ProgID="PBrush" ShapeID="_x0000_i1049" DrawAspect="Content" ObjectID="_1727959726" r:id="rId63"/>
              </w:object>
            </w:r>
          </w:p>
        </w:tc>
      </w:tr>
      <w:tr w:rsidR="00C1268F" w:rsidRPr="00C1268F" w:rsidTr="008F3FDE">
        <w:tc>
          <w:tcPr>
            <w:tcW w:w="940" w:type="dxa"/>
          </w:tcPr>
          <w:p w:rsidR="00C1268F" w:rsidRPr="00C43F56" w:rsidRDefault="00C1268F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8F3FDE">
        <w:tc>
          <w:tcPr>
            <w:tcW w:w="940" w:type="dxa"/>
          </w:tcPr>
          <w:p w:rsidR="00FD6B08" w:rsidRPr="00053AA6" w:rsidRDefault="00FD6B08" w:rsidP="00053AA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053AA6" w:rsidP="00FD6B08">
            <w:r>
              <w:object w:dxaOrig="13530" w:dyaOrig="6315">
                <v:shape id="_x0000_i1050" type="#_x0000_t75" style="width:499.25pt;height:233pt" o:ole="">
                  <v:imagedata r:id="rId64" o:title=""/>
                </v:shape>
                <o:OLEObject Type="Embed" ProgID="PBrush" ShapeID="_x0000_i1050" DrawAspect="Content" ObjectID="_1727959727" r:id="rId65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proofErr w:type="spellStart"/>
            <w:r w:rsidR="00053AA6">
              <w:rPr>
                <w:b/>
                <w:color w:val="00B050"/>
                <w:sz w:val="32"/>
                <w:szCs w:val="28"/>
              </w:rPr>
              <w:t>BDNotas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053AA6">
              <w:rPr>
                <w:b/>
                <w:color w:val="00B050"/>
                <w:sz w:val="28"/>
                <w:szCs w:val="28"/>
              </w:rPr>
              <w:t>a</w:t>
            </w:r>
            <w:r w:rsidR="00475344" w:rsidRPr="00053AA6">
              <w:rPr>
                <w:b/>
                <w:color w:val="00B050"/>
                <w:sz w:val="28"/>
                <w:szCs w:val="28"/>
              </w:rPr>
              <w:t>signaturas</w:t>
            </w:r>
            <w:r w:rsidRPr="00053AA6">
              <w:rPr>
                <w:color w:val="00B05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057DCC" w:rsidP="00280BBC">
            <w:pPr>
              <w:jc w:val="center"/>
            </w:pPr>
            <w:r>
              <w:object w:dxaOrig="5040" w:dyaOrig="8325">
                <v:shape id="_x0000_i1051" type="#_x0000_t75" style="width:252pt;height:416.25pt" o:ole="">
                  <v:imagedata r:id="rId66" o:title=""/>
                </v:shape>
                <o:OLEObject Type="Embed" ProgID="PBrush" ShapeID="_x0000_i1051" DrawAspect="Content" ObjectID="_1727959728" r:id="rId67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Authorization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EntityFrameworkCore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Dominio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Entidades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lastRenderedPageBreak/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namespace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Presentacion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Asignaturas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//[Authorize]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IEnumerable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&lt;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&gt;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;}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 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(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buscar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0A64AA" w:rsidRDefault="00735980" w:rsidP="00FD6B08">
            <w:pPr>
              <w:rPr>
                <w:sz w:val="1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ListarModel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A2382C" w:rsidRPr="00A2382C" w:rsidRDefault="00A2382C" w:rsidP="00A2382C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de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Listado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Completo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Insertar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Crear Asignatura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ActionLink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"Listado Completo"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,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"./Listar"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@using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BeginForm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Buscar x Nombre: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TextBox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"buscar"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Buscar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@if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Count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() &gt; </w:t>
            </w:r>
            <w:r w:rsidRPr="00A2382C">
              <w:rPr>
                <w:rFonts w:ascii="Consolas" w:eastAsia="Times New Roman" w:hAnsi="Consolas" w:cs="Times New Roman"/>
                <w:color w:val="B5CEA8"/>
                <w:sz w:val="14"/>
                <w:szCs w:val="21"/>
                <w:lang w:val="en-US" w:eastAsia="es-CO"/>
              </w:rPr>
              <w:t>0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) {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 table-striped border"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"table-secondary"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colspan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3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ACCIONES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foreach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var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in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  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Detallar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Detalle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-success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"bi-pencil-fill"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Editar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          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-danger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Eliminar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"bi-trash-fill"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Eliminar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}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else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No hay Asignaturas disponibles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735980" w:rsidRPr="00A2382C" w:rsidRDefault="00735980" w:rsidP="00FD6B08">
            <w:pPr>
              <w:rPr>
                <w:sz w:val="14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CB488C" w:rsidRDefault="00CB488C" w:rsidP="008B7717">
            <w:pPr>
              <w:rPr>
                <w:b/>
                <w:sz w:val="28"/>
                <w:szCs w:val="28"/>
              </w:rPr>
            </w:pPr>
            <w:r w:rsidRPr="00CB488C">
              <w:rPr>
                <w:b/>
                <w:sz w:val="28"/>
                <w:szCs w:val="28"/>
              </w:rPr>
              <w:t>Página para Insertar registros</w:t>
            </w:r>
          </w:p>
          <w:p w:rsidR="00CB488C" w:rsidRPr="00735980" w:rsidRDefault="00CB488C" w:rsidP="008B7717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8B7717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B7717" w:rsidRPr="008B7717" w:rsidRDefault="008B7717" w:rsidP="008B7717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Insertar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735980" w:rsidRPr="008B7717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CB488C" w:rsidP="00735980">
            <w:pPr>
              <w:rPr>
                <w:b/>
                <w:color w:val="00B050"/>
                <w:sz w:val="1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RazorPages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Asignaturas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//cargar desde la base de datos tabla asignatura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cargarTemporales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InsertarAsignatura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Redirect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"Listar"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6521F1" w:rsidRDefault="00735980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6521F1" w:rsidP="00735980">
            <w:pPr>
              <w:rPr>
                <w:b/>
                <w:color w:val="00B050"/>
                <w:sz w:val="20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</w:t>
            </w:r>
            <w:r w:rsidR="00CB488C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CB488C" w:rsidRPr="00280BBC" w:rsidTr="008F3FDE">
        <w:tc>
          <w:tcPr>
            <w:tcW w:w="940" w:type="dxa"/>
          </w:tcPr>
          <w:p w:rsidR="00CB488C" w:rsidRPr="00CB488C" w:rsidRDefault="00CB488C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@page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model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Presentacion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Pages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InsertarModel</w:t>
            </w:r>
            <w:proofErr w:type="spellEnd"/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@{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ViewData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[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"Title"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] = 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}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"card-header"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"text-info"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un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nueva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"card-body"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form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method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"post"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sumary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ModelOnly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"container"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style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"padding: 50px"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 offset-sm-2"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"submit"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-success 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"col-sm-4"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Listar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-primary form-control"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Volver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a la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                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form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CB488C" w:rsidRPr="00416238" w:rsidRDefault="00CB488C" w:rsidP="00735980">
            <w:pPr>
              <w:rPr>
                <w:b/>
                <w:color w:val="00B050"/>
                <w:sz w:val="16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Editar el registro, puede actualizar los campos del formulario y al guardar se actualiza </w:t>
            </w:r>
            <w:r w:rsidR="00BB662C">
              <w:rPr>
                <w:b/>
                <w:sz w:val="28"/>
                <w:szCs w:val="28"/>
              </w:rPr>
              <w:t xml:space="preserve">en </w:t>
            </w:r>
            <w:r w:rsidRPr="00DB100E">
              <w:rPr>
                <w:b/>
                <w:sz w:val="28"/>
                <w:szCs w:val="28"/>
              </w:rPr>
              <w:t>la Base de Datos.</w:t>
            </w: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>
              <w:rPr>
                <w:b/>
                <w:color w:val="FF0000"/>
                <w:sz w:val="28"/>
                <w:szCs w:val="28"/>
              </w:rPr>
              <w:t>Editar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BB662C" w:rsidRDefault="00407E90" w:rsidP="00407E90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21BAA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Editar.cshtml.cs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lastRenderedPageBreak/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Threading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Tasks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RazorPages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namespace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Asignaturas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: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PageModel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private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readonly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[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BindProperty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]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{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}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this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la lista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OnGet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?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HasValue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ConsultarAsignatura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null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RedirectToPage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NotFound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el formulario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OnPost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(!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ModelState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IsValid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&gt; </w:t>
            </w:r>
            <w:r w:rsidRPr="00421BAA">
              <w:rPr>
                <w:rFonts w:ascii="Consolas" w:eastAsia="Times New Roman" w:hAnsi="Consolas" w:cs="Times New Roman"/>
                <w:color w:val="B5CEA8"/>
                <w:sz w:val="16"/>
                <w:szCs w:val="21"/>
                <w:lang w:eastAsia="es-CO"/>
              </w:rPr>
              <w:t>0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 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Redirect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"Listar"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07E90" w:rsidRPr="00421BAA" w:rsidRDefault="00407E90" w:rsidP="00407E90">
            <w:pPr>
              <w:rPr>
                <w:sz w:val="16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53.2.</w:t>
            </w:r>
          </w:p>
        </w:tc>
        <w:tc>
          <w:tcPr>
            <w:tcW w:w="10206" w:type="dxa"/>
            <w:gridSpan w:val="2"/>
          </w:tcPr>
          <w:p w:rsidR="00407E90" w:rsidRDefault="00421BAA" w:rsidP="00407E90"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EditarModel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form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method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"post"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sumary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4"/>
                <w:szCs w:val="21"/>
                <w:lang w:eastAsia="es-CO"/>
              </w:rPr>
              <w:t>&lt;!-- se envía campo de la PK oculto --&gt;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"hidden"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"container"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style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"padding: 50px"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"col-sm-1"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 offset-sm-2"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-success 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"col-sm-4"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"List"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-primary form-control"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Volver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a la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form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07E90" w:rsidRPr="00421BAA" w:rsidRDefault="00407E90" w:rsidP="00407E90">
            <w:pPr>
              <w:rPr>
                <w:sz w:val="14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21BAA" w:rsidP="00407E90">
            <w:p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Verificar editando y actualizando registros</w:t>
            </w:r>
          </w:p>
          <w:p w:rsidR="00421BAA" w:rsidRPr="00421BAA" w:rsidRDefault="00421BAA" w:rsidP="00407E90">
            <w:pPr>
              <w:rPr>
                <w:b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07E90" w:rsidP="00407E90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421BAA" w:rsidRDefault="00421BAA" w:rsidP="00407E90">
            <w:pPr>
              <w:rPr>
                <w:b/>
                <w:sz w:val="28"/>
                <w:szCs w:val="28"/>
              </w:rPr>
            </w:pPr>
          </w:p>
          <w:p w:rsidR="00421BAA" w:rsidRPr="00421BAA" w:rsidRDefault="00421BAA" w:rsidP="00421BAA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Es el mismo Editar, pero bloqueando los campos para que no se hagan cambios</w:t>
            </w:r>
          </w:p>
          <w:p w:rsidR="00421BAA" w:rsidRPr="00421BAA" w:rsidRDefault="00421BAA" w:rsidP="00421BAA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 xml:space="preserve">El evento único </w:t>
            </w:r>
            <w:r>
              <w:rPr>
                <w:b/>
                <w:sz w:val="28"/>
                <w:szCs w:val="28"/>
              </w:rPr>
              <w:t xml:space="preserve">es el </w:t>
            </w:r>
            <w:r w:rsidRPr="00421BAA">
              <w:rPr>
                <w:b/>
                <w:sz w:val="28"/>
                <w:szCs w:val="28"/>
              </w:rPr>
              <w:t>de regresar a listar</w:t>
            </w:r>
          </w:p>
          <w:p w:rsidR="00407E90" w:rsidRPr="009A3884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21BAA" w:rsidP="00421BAA">
            <w:pPr>
              <w:jc w:val="both"/>
              <w:rPr>
                <w:b/>
                <w:sz w:val="28"/>
                <w:szCs w:val="28"/>
              </w:rPr>
            </w:pPr>
            <w:bookmarkStart w:id="0" w:name="_GoBack"/>
            <w:bookmarkEnd w:id="0"/>
            <w:r>
              <w:rPr>
                <w:b/>
                <w:sz w:val="28"/>
                <w:szCs w:val="28"/>
              </w:rPr>
              <w:t xml:space="preserve">Eliminar es el mismo editar, pero su evento de eliminar, llama Eliminar del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y se envía por parámetro el valor del ID a eliminar.</w:t>
            </w:r>
          </w:p>
          <w:p w:rsidR="00421BAA" w:rsidRPr="00735980" w:rsidRDefault="00421BAA" w:rsidP="00421BAA">
            <w:pPr>
              <w:jc w:val="both"/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0646" w:rsidRDefault="00450646" w:rsidP="00B31F3F">
      <w:pPr>
        <w:spacing w:after="0" w:line="240" w:lineRule="auto"/>
      </w:pPr>
      <w:r>
        <w:separator/>
      </w:r>
    </w:p>
  </w:endnote>
  <w:endnote w:type="continuationSeparator" w:id="0">
    <w:p w:rsidR="00450646" w:rsidRDefault="00450646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0646" w:rsidRDefault="00450646" w:rsidP="00B31F3F">
      <w:pPr>
        <w:spacing w:after="0" w:line="240" w:lineRule="auto"/>
      </w:pPr>
      <w:r>
        <w:separator/>
      </w:r>
    </w:p>
  </w:footnote>
  <w:footnote w:type="continuationSeparator" w:id="0">
    <w:p w:rsidR="00450646" w:rsidRDefault="00450646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7E90" w:rsidRDefault="00407E90">
    <w:pPr>
      <w:pStyle w:val="Encabezado"/>
    </w:pPr>
  </w:p>
  <w:p w:rsidR="00407E90" w:rsidRDefault="00407E90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407E90" w:rsidRDefault="00407E90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407E90" w:rsidRDefault="00407E90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407E90" w:rsidRDefault="00407E90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06F899DC"/>
    <w:lvl w:ilvl="0" w:tplc="2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17E7B"/>
    <w:multiLevelType w:val="multilevel"/>
    <w:tmpl w:val="26BC48FE"/>
    <w:lvl w:ilvl="0">
      <w:start w:val="3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A4215"/>
    <w:multiLevelType w:val="multilevel"/>
    <w:tmpl w:val="A4DE51A4"/>
    <w:lvl w:ilvl="0">
      <w:start w:val="5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6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20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4"/>
  </w:num>
  <w:num w:numId="3">
    <w:abstractNumId w:val="7"/>
  </w:num>
  <w:num w:numId="4">
    <w:abstractNumId w:val="19"/>
  </w:num>
  <w:num w:numId="5">
    <w:abstractNumId w:val="12"/>
  </w:num>
  <w:num w:numId="6">
    <w:abstractNumId w:val="15"/>
  </w:num>
  <w:num w:numId="7">
    <w:abstractNumId w:val="9"/>
  </w:num>
  <w:num w:numId="8">
    <w:abstractNumId w:val="6"/>
  </w:num>
  <w:num w:numId="9">
    <w:abstractNumId w:val="5"/>
  </w:num>
  <w:num w:numId="10">
    <w:abstractNumId w:val="16"/>
  </w:num>
  <w:num w:numId="11">
    <w:abstractNumId w:val="13"/>
  </w:num>
  <w:num w:numId="12">
    <w:abstractNumId w:val="1"/>
  </w:num>
  <w:num w:numId="13">
    <w:abstractNumId w:val="2"/>
  </w:num>
  <w:num w:numId="14">
    <w:abstractNumId w:val="11"/>
  </w:num>
  <w:num w:numId="15">
    <w:abstractNumId w:val="20"/>
  </w:num>
  <w:num w:numId="16">
    <w:abstractNumId w:val="17"/>
  </w:num>
  <w:num w:numId="17">
    <w:abstractNumId w:val="10"/>
  </w:num>
  <w:num w:numId="18">
    <w:abstractNumId w:val="14"/>
  </w:num>
  <w:num w:numId="19">
    <w:abstractNumId w:val="0"/>
  </w:num>
  <w:num w:numId="20">
    <w:abstractNumId w:val="3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30DFD"/>
    <w:rsid w:val="00053AA6"/>
    <w:rsid w:val="00057DCC"/>
    <w:rsid w:val="000A64AA"/>
    <w:rsid w:val="000D107D"/>
    <w:rsid w:val="000D2DB7"/>
    <w:rsid w:val="000E6F6B"/>
    <w:rsid w:val="000E7449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44934"/>
    <w:rsid w:val="00262CC4"/>
    <w:rsid w:val="00275584"/>
    <w:rsid w:val="00280BBC"/>
    <w:rsid w:val="002E2DA4"/>
    <w:rsid w:val="002E5687"/>
    <w:rsid w:val="002F6FAD"/>
    <w:rsid w:val="00303068"/>
    <w:rsid w:val="00303BDE"/>
    <w:rsid w:val="00336530"/>
    <w:rsid w:val="00336635"/>
    <w:rsid w:val="00352043"/>
    <w:rsid w:val="003656F4"/>
    <w:rsid w:val="003673C4"/>
    <w:rsid w:val="00393371"/>
    <w:rsid w:val="003C4BF3"/>
    <w:rsid w:val="003D4057"/>
    <w:rsid w:val="003E25BA"/>
    <w:rsid w:val="00407E90"/>
    <w:rsid w:val="00416238"/>
    <w:rsid w:val="00421BAA"/>
    <w:rsid w:val="004225FB"/>
    <w:rsid w:val="004307E8"/>
    <w:rsid w:val="0044018A"/>
    <w:rsid w:val="00450646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580F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21F1"/>
    <w:rsid w:val="00654748"/>
    <w:rsid w:val="00697091"/>
    <w:rsid w:val="006A3B6A"/>
    <w:rsid w:val="006B7D4D"/>
    <w:rsid w:val="006D1139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A608C"/>
    <w:rsid w:val="008B7717"/>
    <w:rsid w:val="008F3317"/>
    <w:rsid w:val="008F3FDE"/>
    <w:rsid w:val="00906070"/>
    <w:rsid w:val="009159BD"/>
    <w:rsid w:val="00920A7A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2382C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C7AAF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B662C"/>
    <w:rsid w:val="00BF4C56"/>
    <w:rsid w:val="00C1268F"/>
    <w:rsid w:val="00C17749"/>
    <w:rsid w:val="00C42C5C"/>
    <w:rsid w:val="00C43F56"/>
    <w:rsid w:val="00C440C3"/>
    <w:rsid w:val="00C50023"/>
    <w:rsid w:val="00C633FA"/>
    <w:rsid w:val="00C77E1D"/>
    <w:rsid w:val="00C859D5"/>
    <w:rsid w:val="00C93A9C"/>
    <w:rsid w:val="00C93D2C"/>
    <w:rsid w:val="00C9667E"/>
    <w:rsid w:val="00CB488C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A4EC3"/>
    <w:rsid w:val="00DB100E"/>
    <w:rsid w:val="00DC4B51"/>
    <w:rsid w:val="00DC7910"/>
    <w:rsid w:val="00E0551B"/>
    <w:rsid w:val="00E06603"/>
    <w:rsid w:val="00E0665A"/>
    <w:rsid w:val="00E115CE"/>
    <w:rsid w:val="00E12857"/>
    <w:rsid w:val="00E15812"/>
    <w:rsid w:val="00E414D0"/>
    <w:rsid w:val="00E47235"/>
    <w:rsid w:val="00E5286E"/>
    <w:rsid w:val="00E67525"/>
    <w:rsid w:val="00E82A3A"/>
    <w:rsid w:val="00E83AB8"/>
    <w:rsid w:val="00EA1E9E"/>
    <w:rsid w:val="00F16234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9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oleObject" Target="embeddings/oleObject26.bin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3.bin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oleObject" Target="embeddings/oleObject27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image" Target="media/image28.png"/><Relationship Id="rId64" Type="http://schemas.openxmlformats.org/officeDocument/2006/relationships/image" Target="media/image32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34</Pages>
  <Words>4280</Words>
  <Characters>23546</Characters>
  <Application>Microsoft Office Word</Application>
  <DocSecurity>0</DocSecurity>
  <Lines>196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27771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17</cp:revision>
  <dcterms:created xsi:type="dcterms:W3CDTF">2022-10-22T19:15:00Z</dcterms:created>
  <dcterms:modified xsi:type="dcterms:W3CDTF">2022-10-22T20:39:00Z</dcterms:modified>
</cp:coreProperties>
</file>